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F93FF6" w:rsidRPr="00F93F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C561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C5618D">
        <w:rPr>
          <w:rFonts w:ascii="Times New Roman" w:hAnsi="Times New Roman" w:cs="Times New Roman"/>
        </w:rPr>
        <w:t>диодов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C5618D">
        <w:rPr>
          <w:rFonts w:ascii="Times New Roman" w:hAnsi="Times New Roman" w:cs="Times New Roman"/>
        </w:rPr>
        <w:t>38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C5618D">
        <w:rPr>
          <w:rFonts w:ascii="Times New Roman" w:hAnsi="Times New Roman" w:cs="Times New Roman"/>
        </w:rPr>
        <w:t>32 419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C5618D">
        <w:rPr>
          <w:rFonts w:ascii="Times New Roman" w:hAnsi="Times New Roman" w:cs="Times New Roman"/>
        </w:rPr>
        <w:t>Тридцать две тысячи четыреста девятнадцать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F23F6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C5618D">
        <w:rPr>
          <w:rFonts w:ascii="Times New Roman" w:hAnsi="Times New Roman" w:cs="Times New Roman"/>
        </w:rPr>
        <w:t>32</w:t>
      </w:r>
      <w:r w:rsidR="00F93FF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8B7418">
        <w:rPr>
          <w:rFonts w:ascii="Times New Roman" w:hAnsi="Times New Roman" w:cs="Times New Roman"/>
          <w:bCs/>
        </w:rPr>
        <w:t>2</w:t>
      </w:r>
      <w:r w:rsidR="00C5618D">
        <w:rPr>
          <w:rFonts w:ascii="Times New Roman" w:hAnsi="Times New Roman" w:cs="Times New Roman"/>
          <w:bCs/>
        </w:rPr>
        <w:t>6.11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512A99">
        <w:rPr>
          <w:rFonts w:ascii="Times New Roman" w:hAnsi="Times New Roman" w:cs="Times New Roman"/>
          <w:bCs/>
        </w:rPr>
        <w:t>2</w:t>
      </w:r>
      <w:r w:rsidR="00C5618D">
        <w:rPr>
          <w:rFonts w:ascii="Times New Roman" w:hAnsi="Times New Roman" w:cs="Times New Roman"/>
          <w:bCs/>
        </w:rPr>
        <w:t>6.11.21.110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5618D">
        <w:rPr>
          <w:rFonts w:ascii="Times New Roman" w:hAnsi="Times New Roman" w:cs="Times New Roman"/>
        </w:rPr>
        <w:t>ООО «НПП ТЭЗ», ИНН: 5027095560, КПП: 502701001, ОГРН: 10350050</w:t>
      </w:r>
      <w:r w:rsidR="00451AF1">
        <w:rPr>
          <w:rFonts w:ascii="Times New Roman" w:hAnsi="Times New Roman" w:cs="Times New Roman"/>
        </w:rPr>
        <w:t>, адрес: Московская обл., Люберецкий район, п. Томилино, ул. Гаршина, д. 11</w:t>
      </w:r>
      <w:r w:rsidR="008B7418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4A" w:rsidRDefault="00DC334A" w:rsidP="00BE4551">
      <w:pPr>
        <w:spacing w:after="0" w:line="240" w:lineRule="auto"/>
      </w:pPr>
      <w:r>
        <w:separator/>
      </w:r>
    </w:p>
  </w:endnote>
  <w:endnote w:type="continuationSeparator" w:id="1">
    <w:p w:rsidR="00DC334A" w:rsidRDefault="00DC334A" w:rsidP="00BE4551">
      <w:pPr>
        <w:spacing w:after="0" w:line="240" w:lineRule="auto"/>
      </w:pPr>
      <w:r>
        <w:continuationSeparator/>
      </w:r>
    </w:p>
  </w:endnote>
  <w:endnote w:type="continuationNotice" w:id="2">
    <w:p w:rsidR="00DC334A" w:rsidRDefault="00DC334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CD786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C6EE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4A" w:rsidRDefault="00DC334A" w:rsidP="00BE4551">
      <w:pPr>
        <w:spacing w:after="0" w:line="240" w:lineRule="auto"/>
      </w:pPr>
      <w:r>
        <w:separator/>
      </w:r>
    </w:p>
  </w:footnote>
  <w:footnote w:type="continuationSeparator" w:id="1">
    <w:p w:rsidR="00DC334A" w:rsidRDefault="00DC334A" w:rsidP="00BE4551">
      <w:pPr>
        <w:spacing w:after="0" w:line="240" w:lineRule="auto"/>
      </w:pPr>
      <w:r>
        <w:continuationSeparator/>
      </w:r>
    </w:p>
  </w:footnote>
  <w:footnote w:type="continuationNotice" w:id="2">
    <w:p w:rsidR="00DC334A" w:rsidRDefault="00DC334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AF1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A99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A6D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A81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418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562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943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A7C74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25C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18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869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34A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3F66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2FB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3FF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6EED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B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83</cp:revision>
  <cp:lastPrinted>2016-05-05T02:55:00Z</cp:lastPrinted>
  <dcterms:created xsi:type="dcterms:W3CDTF">2016-04-13T04:40:00Z</dcterms:created>
  <dcterms:modified xsi:type="dcterms:W3CDTF">2016-06-06T07:02:00Z</dcterms:modified>
</cp:coreProperties>
</file>